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Style w:val="4"/>
          <w:rFonts w:hint="default" w:ascii="Times New Roman" w:hAnsi="Times New Roman" w:cs="Times New Roman" w:eastAsiaTheme="majorEastAsia"/>
          <w:sz w:val="36"/>
          <w:szCs w:val="36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36"/>
          <w:szCs w:val="36"/>
          <w:lang w:val="en-US" w:eastAsia="zh-CN"/>
        </w:rPr>
        <w:t>kubernetes集群中部署openLooKeng操作指导</w:t>
      </w:r>
    </w:p>
    <w:p>
      <w:pPr>
        <w:pStyle w:val="2"/>
        <w:numPr>
          <w:ilvl w:val="0"/>
          <w:numId w:val="1"/>
        </w:numPr>
        <w:bidi w:val="0"/>
        <w:rPr>
          <w:rStyle w:val="4"/>
          <w:rFonts w:hint="default" w:ascii="Times New Roman" w:hAnsi="Times New Roman" w:cs="Times New Roman" w:eastAsiaTheme="majorEastAsia"/>
          <w:sz w:val="30"/>
          <w:szCs w:val="30"/>
          <w:lang w:val="en-US" w:eastAsia="zh-CN"/>
        </w:rPr>
      </w:pPr>
      <w:r>
        <w:rPr>
          <w:rStyle w:val="4"/>
          <w:rFonts w:hint="eastAsia" w:ascii="Times New Roman" w:hAnsi="Times New Roman" w:cs="Times New Roman" w:eastAsiaTheme="majorEastAsia"/>
          <w:sz w:val="30"/>
          <w:szCs w:val="30"/>
          <w:lang w:val="en-US" w:eastAsia="zh-CN"/>
        </w:rPr>
        <w:t>获取openLooKeng</w:t>
      </w:r>
      <w:r>
        <w:rPr>
          <w:rStyle w:val="4"/>
          <w:rFonts w:hint="default" w:ascii="Times New Roman" w:hAnsi="Times New Roman" w:cs="Times New Roman" w:eastAsiaTheme="majorEastAsia"/>
          <w:sz w:val="30"/>
          <w:szCs w:val="30"/>
          <w:lang w:val="en-US" w:eastAsia="zh-CN"/>
        </w:rPr>
        <w:t>镜像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docker镜像下载路径：</w:t>
      </w:r>
    </w:p>
    <w:p>
      <w:pPr>
        <w:numPr>
          <w:numId w:val="0"/>
        </w:numPr>
        <w:ind w:firstLine="420" w:firstLineChars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x86：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instrText xml:space="preserve"> HYPERLINK "https://download.openlookeng.io/dockerimages/" 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t>https://download.openlookeng.io/dockerimages/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t>openlookeng-x86-docker.tar</w:t>
      </w:r>
    </w:p>
    <w:p>
      <w:pPr>
        <w:numPr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t>rm：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instrText xml:space="preserve"> HYPERLINK "https://download.openlookeng.io/dockerimages/" 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t>https://download.openlookeng.io/dockerimages/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t>openlookeng-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u w:val="none"/>
          <w:lang w:val="en-US" w:eastAsia="zh-CN"/>
        </w:rPr>
        <w:t>arm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t>-docker.tar</w:t>
      </w:r>
    </w:p>
    <w:p>
      <w:pPr>
        <w:numPr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将镜像加载到本地：</w:t>
      </w:r>
    </w:p>
    <w:p>
      <w:pPr>
        <w:numPr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docker load -i &lt;镜像文件名&gt;</w:t>
      </w:r>
    </w:p>
    <w:p>
      <w:pPr>
        <w:pStyle w:val="2"/>
        <w:numPr>
          <w:ilvl w:val="0"/>
          <w:numId w:val="1"/>
        </w:numPr>
        <w:bidi w:val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配置部署文件</w:t>
      </w:r>
    </w:p>
    <w:p>
      <w:pPr>
        <w:numPr>
          <w:ilvl w:val="0"/>
          <w:numId w:val="3"/>
        </w:numP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获取配置模板</w:t>
      </w:r>
    </w:p>
    <w:p>
      <w:pPr>
        <w:numPr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>配置文件下载路径：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instrText xml:space="preserve"> HYPERLINK "https://download.openlookeng.io/dockerimages/" 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t>https://download.openlookeng.io/dockerimages/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t>deploy-openlk.tar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解压后</w:t>
      </w:r>
      <w:r>
        <w:rPr>
          <w:rFonts w:hint="default" w:ascii="Times New Roman" w:hAnsi="Times New Roman" w:cs="Times New Roman"/>
          <w:lang w:val="en-US" w:eastAsia="zh-CN"/>
        </w:rPr>
        <w:t>配置模板目录结构如下：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openlk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----Chart.yaml  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----config-catalog：数据源配置文件及其依赖文件存放目录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----config-coordinator：coordinator节点配置文件存放目录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----config-coordinator-ha：HA集群的coordinator节点配置文件存放目录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----config-filesystem：文件系统相关配置存放目录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----config-worker：worker节点配置文件存放目录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----config-worker-ha：HA集群的worker节点配置文件存放目录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----README.md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----templates：该目录下有配置文件deployment.yaml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----values.yaml：部署集群时相关参数在该文件中设置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修改配置文件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lang w:val="en-US" w:eastAsia="zh-CN"/>
        </w:rPr>
        <w:t>values.yaml文件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docker: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registry: ''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imageTag: unknown</w:t>
      </w:r>
      <w:r>
        <w:rPr>
          <w:rFonts w:hint="default" w:ascii="Times New Roman" w:hAnsi="Times New Roman" w:cs="Times New Roman"/>
          <w:lang w:val="en-US" w:eastAsia="zh-CN"/>
        </w:rPr>
        <w:t xml:space="preserve">   -----------此处修改为</w:t>
      </w:r>
      <w:r>
        <w:rPr>
          <w:rFonts w:hint="eastAsia" w:ascii="Times New Roman" w:hAnsi="Times New Roman" w:cs="Times New Roman"/>
          <w:lang w:val="en-US" w:eastAsia="zh-CN"/>
        </w:rPr>
        <w:t>openlookeng</w:t>
      </w:r>
      <w:r>
        <w:rPr>
          <w:rFonts w:hint="default" w:ascii="Times New Roman" w:hAnsi="Times New Roman" w:cs="Times New Roman"/>
          <w:lang w:val="en-US" w:eastAsia="zh-CN"/>
        </w:rPr>
        <w:t>镜像的TAG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.................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configMap: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coordinator: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name: config-coordinator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srcPath: config-coordinator</w:t>
      </w:r>
      <w:r>
        <w:rPr>
          <w:rStyle w:val="4"/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 xml:space="preserve">   -------------可改为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config-coordinator</w:t>
      </w:r>
      <w:r>
        <w:rPr>
          <w:rStyle w:val="4"/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>-ha使用HA的配置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worker: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name: config-worker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srcPath: config-worker</w:t>
      </w:r>
      <w:r>
        <w:rPr>
          <w:rStyle w:val="4"/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-------------可改为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config-</w:t>
      </w:r>
      <w:r>
        <w:rPr>
          <w:rStyle w:val="4"/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>worker-ha使用HA的配置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catalog: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name: config-catalog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srcPath: config-catalog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filesystem: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name: config-filesystem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srcPath: config-filesystem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.................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hpa: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coordinator: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enabled: false</w:t>
      </w:r>
      <w:r>
        <w:rPr>
          <w:rFonts w:hint="default" w:ascii="Times New Roman" w:hAnsi="Times New Roman" w:cs="Times New Roman"/>
          <w:lang w:val="en-US" w:eastAsia="zh-CN"/>
        </w:rPr>
        <w:t xml:space="preserve">        --------为true时开启coordinator节点自动伸缩功能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minReplicas: 1</w:t>
      </w:r>
      <w:r>
        <w:rPr>
          <w:rFonts w:hint="eastAsia" w:ascii="Times New Roman" w:hAnsi="Times New Roman" w:cs="Times New Roman"/>
          <w:lang w:val="en-US" w:eastAsia="zh-CN"/>
        </w:rPr>
        <w:t xml:space="preserve">        --------coordinator的pod的最小个数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maxReplicas: 2</w:t>
      </w:r>
      <w:r>
        <w:rPr>
          <w:rFonts w:hint="eastAsia" w:ascii="Times New Roman" w:hAnsi="Times New Roman" w:cs="Times New Roman"/>
          <w:lang w:val="en-US" w:eastAsia="zh-CN"/>
        </w:rPr>
        <w:t xml:space="preserve">        --------coordinator的pod的最大个数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cpu: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averageUtilization: 50</w:t>
      </w:r>
      <w:r>
        <w:rPr>
          <w:rFonts w:hint="eastAsia" w:ascii="Times New Roman" w:hAnsi="Times New Roman" w:cs="Times New Roman"/>
          <w:lang w:val="en-US" w:eastAsia="zh-CN"/>
        </w:rPr>
        <w:t xml:space="preserve">  ------</w:t>
      </w:r>
      <w:r>
        <w:rPr>
          <w:rFonts w:hint="default" w:ascii="Times New Roman" w:hAnsi="Times New Roman" w:cs="Times New Roman"/>
          <w:lang w:val="en-US" w:eastAsia="zh-CN"/>
        </w:rPr>
        <w:t>coordinator</w:t>
      </w:r>
      <w:r>
        <w:rPr>
          <w:rFonts w:hint="eastAsia" w:ascii="Times New Roman" w:hAnsi="Times New Roman" w:cs="Times New Roman"/>
          <w:lang w:val="en-US" w:eastAsia="zh-CN"/>
        </w:rPr>
        <w:t>的伸缩条件为cpu的50%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stabilizationWindowSeconds: 300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worker: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enabled: false</w:t>
      </w:r>
      <w:r>
        <w:rPr>
          <w:rFonts w:hint="default" w:ascii="Times New Roman" w:hAnsi="Times New Roman" w:cs="Times New Roman"/>
          <w:lang w:val="en-US" w:eastAsia="zh-CN"/>
        </w:rPr>
        <w:t xml:space="preserve">            --------为true时开启worker节点自动伸缩功能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minReplicas: 1</w:t>
      </w:r>
      <w:r>
        <w:rPr>
          <w:rFonts w:hint="eastAsia" w:ascii="Times New Roman" w:hAnsi="Times New Roman" w:cs="Times New Roman"/>
          <w:lang w:val="en-US" w:eastAsia="zh-CN"/>
        </w:rPr>
        <w:t xml:space="preserve">            --------worker的pod的最小个数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maxReplicas: 5</w:t>
      </w:r>
      <w:r>
        <w:rPr>
          <w:rFonts w:hint="eastAsia" w:ascii="Times New Roman" w:hAnsi="Times New Roman" w:cs="Times New Roman"/>
          <w:lang w:val="en-US" w:eastAsia="zh-CN"/>
        </w:rPr>
        <w:t xml:space="preserve">            --------worker的pod的最大个数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cpu: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averageUtilization: 50</w:t>
      </w:r>
      <w:r>
        <w:rPr>
          <w:rFonts w:hint="eastAsia" w:ascii="Times New Roman" w:hAnsi="Times New Roman" w:cs="Times New Roman"/>
          <w:lang w:val="en-US" w:eastAsia="zh-CN"/>
        </w:rPr>
        <w:t xml:space="preserve">     ------worker的伸缩条件为cpu的50%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stabilizationWindowSeconds: 300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templates/deployment.yaml</w:t>
      </w:r>
      <w:r>
        <w:rPr>
          <w:rStyle w:val="4"/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文件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#### {{ $key }} ####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---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apiVersion: apps/v1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kind: Deployment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metadata: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name: {{ $key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namespace: {{ $namespace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spec: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replicas: {{ .replica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selector: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matchLabels: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app: {{ $key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strategy: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type: RollingUpdate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rollingUpdate: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maxSurge: 25%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maxUnavailable: 0%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template: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metadata: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labels: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app: {{ $key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annotations: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timestamp: "{{ date "20060102150405" $.Release.Time }}"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spec: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{{- if eq $key "worker"}}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# Coexist on the same node with the coordinator from the same namespace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affinity: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podAffinity: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requiredDuringSchedulingIgnoredDuringExecution: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- labelSelector: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    matchLabels: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      app: coordinator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  topologyKey: kubernetes.io/hostname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{{- end}}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{{- if .gracefulShutdown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terminationGracePeriodSeconds: {{ .terminationGracePeriodSeconds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{{- end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{{- if ne $.Values.env "local"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imagePullSecrets: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- name: default-secret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{{- end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containers: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- name: {{ $key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image: {{ $.Values.docker.registry }}openlookeng:{{ $.Values.docker.imageTag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imagePullPolicy: IfNotPresent</w:t>
      </w:r>
    </w:p>
    <w:p>
      <w:pPr>
        <w:numPr>
          <w:ilvl w:val="0"/>
          <w:numId w:val="0"/>
        </w:numPr>
        <w:ind w:left="2940" w:leftChars="200" w:hanging="2520" w:hangingChars="120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args: ["-t", "{{ $key }}", "-configDir", "/customConfig", "-jvmXmx", "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highlight w:val="yellow"/>
          <w:lang w:val="en-US" w:eastAsia="zh-CN"/>
        </w:rPr>
        <w:t>3500M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"]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lang w:val="en-US" w:eastAsia="zh-CN"/>
        </w:rPr>
        <w:t>---------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3500M分配给jvm的内存，可根据需要修改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resources: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requests: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  cpu: 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highlight w:val="yellow"/>
          <w:lang w:val="en-US" w:eastAsia="zh-CN"/>
        </w:rPr>
        <w:t>500m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lang w:val="en-US" w:eastAsia="zh-CN"/>
        </w:rPr>
        <w:t>-------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cn和worker运行时需要的cpu，可根据需要修改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  memory: 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highlight w:val="yellow"/>
          <w:lang w:val="en-US" w:eastAsia="zh-CN"/>
        </w:rPr>
        <w:t>1G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 xml:space="preserve"> -------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cn和worker运行时需要的内存，可根据需要修改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limits: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  cpu: 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highlight w:val="yellow"/>
          <w:lang w:val="en-US" w:eastAsia="zh-CN"/>
        </w:rPr>
        <w:t>2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lang w:val="en-US" w:eastAsia="zh-CN"/>
        </w:rPr>
        <w:t>-----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cn和worker运行时可使用的最大cpu，可根据需要修改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  memory: 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highlight w:val="yellow"/>
          <w:lang w:val="en-US" w:eastAsia="zh-CN"/>
        </w:rPr>
        <w:t>4G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-----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cn和worker运行时可使用的最大内存，可根据需要修改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{{- if .gracefulShutdown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lifecycle: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preStop: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  exec: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    command: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    - /usr/lib/hetu/bin/shutdown-hetu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{{- end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env: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- name: CLUSTER_ID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value: "{{ $namespace }}"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volumeMounts: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{{- range $volume, $map := .volume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{{- with $map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- mountPath: {{ .mountPath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name: {{ .name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{{- end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{{- end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volumes: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{{- range $volume, $map := .volume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{{- with $map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- name: {{ .name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configMap: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name: {{ .name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 optional: {{ .optional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{{- end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{{- end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{{- end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{{- end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{{- range $key, $val := .Values.hpa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{{- with $val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{{- if .enabled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#### HPA for {{ $key }} ####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---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apiVersion: autoscaling/v2beta2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kind: HorizontalPodAutoscaler</w:t>
      </w:r>
    </w:p>
    <w:p>
      <w:pPr>
        <w:numPr>
          <w:ilvl w:val="0"/>
          <w:numId w:val="0"/>
        </w:numPr>
        <w:ind w:firstLine="840" w:firstLineChars="40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...............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metrics: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- type: Resource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resource: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name: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highlight w:val="none"/>
          <w:lang w:val="en-US" w:eastAsia="zh-CN"/>
        </w:rPr>
        <w:t xml:space="preserve"> cpu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target: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type: Utilization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  averageUtilization: {{ .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highlight w:val="none"/>
          <w:lang w:val="en-US" w:eastAsia="zh-CN"/>
        </w:rPr>
        <w:t>cpu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.averageUtilization }}</w:t>
      </w: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 xml:space="preserve">      # TODO: other scaling conditions, e.g. memory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#  behavior: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#    scaleDown: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#      stabilizationWindowSeconds: {{ .stabilizationWindowSeconds }}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（注：kubernetes版本为1.17以下时，将最后三行注释掉，如上）</w:t>
      </w: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若要调整openLooKeng服务的参数配置，修改</w:t>
      </w:r>
      <w:r>
        <w:rPr>
          <w:rStyle w:val="4"/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kubernetes/openlk/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config-*目录下的配置文件。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部署openlookeng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部署openlookeng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openlk目录下执行：</w:t>
      </w:r>
      <w:r>
        <w:rPr>
          <w:rFonts w:hint="default" w:ascii="Times New Roman" w:hAnsi="Times New Roman" w:cs="Times New Roman"/>
          <w:lang w:val="en-US" w:eastAsia="zh-CN"/>
        </w:rPr>
        <w:t>helm upgrade --install openlk .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（卸载：helm delete openlk）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验证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i/>
          <w:iCs/>
          <w:lang w:val="en-US" w:eastAsia="zh-CN"/>
        </w:rPr>
      </w:pPr>
      <w:r>
        <w:rPr>
          <w:rFonts w:hint="default" w:ascii="Times New Roman" w:hAnsi="Times New Roman" w:cs="Times New Roman"/>
          <w:i/>
          <w:iCs/>
          <w:lang w:val="en-US" w:eastAsia="zh-CN"/>
        </w:rPr>
        <w:t>[root@openlookeng-qatest ~]# kubectl get pods -n openlk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i/>
          <w:iCs/>
          <w:lang w:val="en-US" w:eastAsia="zh-CN"/>
        </w:rPr>
      </w:pPr>
      <w:r>
        <w:rPr>
          <w:rFonts w:hint="default" w:ascii="Times New Roman" w:hAnsi="Times New Roman" w:cs="Times New Roman"/>
          <w:i/>
          <w:iCs/>
          <w:lang w:val="en-US" w:eastAsia="zh-CN"/>
        </w:rPr>
        <w:t>NAME                           READY   STATUS    RESTARTS   AGE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i/>
          <w:iCs/>
          <w:lang w:val="en-US" w:eastAsia="zh-CN"/>
        </w:rPr>
      </w:pP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coordinator-6446df699b-ngxs7 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1/1     Running  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  0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         39m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worker-56c975744f-64lmm       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1/1     Running 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0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         39m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rPr>
          <w:rStyle w:val="4"/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  <w:t>openLooKeng的使用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执行命令进入pod：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kubectl exec -ti &lt;coordinator-pod-name&gt; -n openlk -- /bin/bash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再执行命令登录openlookeng客户端即可执行sql：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openlk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i/>
          <w:iCs/>
          <w:lang w:val="en-US" w:eastAsia="zh-CN"/>
        </w:rPr>
      </w:pPr>
      <w:r>
        <w:rPr>
          <w:rFonts w:hint="default" w:ascii="Times New Roman" w:hAnsi="Times New Roman" w:cs="Times New Roman"/>
          <w:i/>
          <w:iCs/>
          <w:lang w:val="en-US" w:eastAsia="zh-CN"/>
        </w:rPr>
        <w:t>[root@openlookeng-qatest ~]#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kubectl exec -ti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coordinator-6446df699b-ngxs7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-A -- /bin/bash</w:t>
      </w:r>
    </w:p>
    <w:p>
      <w:pPr>
        <w:rPr>
          <w:rFonts w:hint="default" w:ascii="Times New Roman" w:hAnsi="Times New Roman" w:cs="Times New Roman"/>
          <w:i/>
          <w:iCs/>
          <w:lang w:val="en-US" w:eastAsia="zh-CN"/>
        </w:rPr>
      </w:pPr>
      <w:r>
        <w:rPr>
          <w:rFonts w:hint="default" w:ascii="Times New Roman" w:hAnsi="Times New Roman" w:cs="Times New Roman"/>
          <w:i/>
          <w:iCs/>
          <w:lang w:val="en-US" w:eastAsia="zh-CN"/>
        </w:rPr>
        <w:t>[openlkadmin@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coordinator-6446df699b-ngxs7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/]$ openlk</w:t>
      </w:r>
    </w:p>
    <w:p>
      <w:pPr>
        <w:rPr>
          <w:rFonts w:hint="default" w:ascii="Times New Roman" w:hAnsi="Times New Roman" w:cs="Times New Roman"/>
          <w:i/>
          <w:iCs/>
          <w:lang w:val="en-US" w:eastAsia="zh-CN"/>
        </w:rPr>
      </w:pPr>
      <w:r>
        <w:rPr>
          <w:rFonts w:hint="default" w:ascii="Times New Roman" w:hAnsi="Times New Roman" w:cs="Times New Roman"/>
          <w:i/>
          <w:iCs/>
          <w:lang w:val="en-US" w:eastAsia="zh-CN"/>
        </w:rPr>
        <w:t>lk&gt; show catalogs;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lang w:val="en-US" w:eastAsia="zh-CN"/>
        </w:rPr>
        <w:t>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26F205"/>
    <w:multiLevelType w:val="singleLevel"/>
    <w:tmpl w:val="A326F2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E41190"/>
    <w:multiLevelType w:val="singleLevel"/>
    <w:tmpl w:val="B7E41190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D8381914"/>
    <w:multiLevelType w:val="singleLevel"/>
    <w:tmpl w:val="D8381914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F6D4706F"/>
    <w:multiLevelType w:val="singleLevel"/>
    <w:tmpl w:val="F6D4706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13E73"/>
    <w:rsid w:val="00607E2F"/>
    <w:rsid w:val="06F53A19"/>
    <w:rsid w:val="0E8F13D7"/>
    <w:rsid w:val="11A7493E"/>
    <w:rsid w:val="157875FE"/>
    <w:rsid w:val="17A72F15"/>
    <w:rsid w:val="221D0942"/>
    <w:rsid w:val="22C945AA"/>
    <w:rsid w:val="246E73B6"/>
    <w:rsid w:val="25FE3A78"/>
    <w:rsid w:val="280C0163"/>
    <w:rsid w:val="2A465018"/>
    <w:rsid w:val="2E1B43F6"/>
    <w:rsid w:val="334E5744"/>
    <w:rsid w:val="525214D2"/>
    <w:rsid w:val="5373432E"/>
    <w:rsid w:val="592310DC"/>
    <w:rsid w:val="5C5351DB"/>
    <w:rsid w:val="5C6D7B29"/>
    <w:rsid w:val="5F970311"/>
    <w:rsid w:val="60DC338C"/>
    <w:rsid w:val="6BAD1FD1"/>
    <w:rsid w:val="6ED13E73"/>
    <w:rsid w:val="711641E7"/>
    <w:rsid w:val="7384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2020-08-03T11:07:00Z</dcterms:created>
  <dc:creator>Administrator</dc:creator>
  <cp:lastModifiedBy>Administrator</cp:lastModifiedBy>
  <dcterms:modified xsi:type="dcterms:W3CDTF">2020-08-18T11:38:16Z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